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40E" w:rsidRDefault="00EC440E">
      <w:pPr>
        <w:pStyle w:val="1"/>
      </w:pPr>
    </w:p>
    <w:p w:rsidR="00483B90" w:rsidRDefault="007D5BF2">
      <w:pPr>
        <w:pStyle w:val="1"/>
      </w:pPr>
      <w:r>
        <w:t>Справка о процедуре осуществления электронного платежа</w:t>
      </w:r>
    </w:p>
    <w:p w:rsidR="00184EFE" w:rsidRDefault="00184EFE">
      <w:pPr>
        <w:rPr>
          <w:rStyle w:val="a6"/>
          <w:rFonts w:ascii="Tahoma" w:hAnsi="Tahoma" w:cs="Tahoma"/>
          <w:sz w:val="17"/>
          <w:szCs w:val="17"/>
        </w:rPr>
      </w:pPr>
    </w:p>
    <w:p w:rsidR="00483B90" w:rsidRDefault="00483B90">
      <w:pPr>
        <w:rPr>
          <w:rStyle w:val="a6"/>
          <w:rFonts w:ascii="Tahoma" w:hAnsi="Tahoma" w:cs="Tahoma"/>
          <w:sz w:val="17"/>
          <w:szCs w:val="17"/>
        </w:rPr>
      </w:pPr>
      <w:r>
        <w:rPr>
          <w:rStyle w:val="a6"/>
          <w:rFonts w:ascii="Tahoma" w:hAnsi="Tahoma" w:cs="Tahoma"/>
          <w:sz w:val="17"/>
          <w:szCs w:val="17"/>
        </w:rPr>
        <w:t xml:space="preserve">ОПЛАТА С ПОМОЩЬЮ </w:t>
      </w:r>
      <w:r w:rsidR="0088268C">
        <w:rPr>
          <w:rStyle w:val="a6"/>
          <w:rFonts w:ascii="Tahoma" w:hAnsi="Tahoma" w:cs="Tahoma"/>
          <w:sz w:val="17"/>
          <w:szCs w:val="17"/>
        </w:rPr>
        <w:t>БАНКОВСКОЙ</w:t>
      </w:r>
      <w:r>
        <w:rPr>
          <w:rStyle w:val="a6"/>
          <w:rFonts w:ascii="Tahoma" w:hAnsi="Tahoma" w:cs="Tahoma"/>
          <w:sz w:val="17"/>
          <w:szCs w:val="17"/>
        </w:rPr>
        <w:t xml:space="preserve"> КАРТЫ </w:t>
      </w:r>
    </w:p>
    <w:p w:rsidR="00D27B6E" w:rsidRDefault="00D27B6E">
      <w:pPr>
        <w:rPr>
          <w:rFonts w:ascii="Tahoma" w:hAnsi="Tahoma" w:cs="Tahoma"/>
          <w:sz w:val="17"/>
          <w:szCs w:val="17"/>
        </w:rPr>
      </w:pPr>
    </w:p>
    <w:p w:rsidR="00483B90" w:rsidRDefault="00483B90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Для оплаты </w:t>
      </w:r>
      <w:r w:rsidR="00275992">
        <w:rPr>
          <w:rFonts w:ascii="Tahoma" w:hAnsi="Tahoma" w:cs="Tahoma"/>
          <w:sz w:val="17"/>
          <w:szCs w:val="17"/>
        </w:rPr>
        <w:t>Заявки ТП (осуществление планового платежа)</w:t>
      </w:r>
      <w:r>
        <w:rPr>
          <w:rFonts w:ascii="Tahoma" w:hAnsi="Tahoma" w:cs="Tahoma"/>
          <w:sz w:val="17"/>
          <w:szCs w:val="17"/>
        </w:rPr>
        <w:t xml:space="preserve"> с помощью </w:t>
      </w:r>
      <w:r w:rsidR="00EC440E">
        <w:rPr>
          <w:rFonts w:ascii="Tahoma" w:hAnsi="Tahoma" w:cs="Tahoma"/>
          <w:sz w:val="17"/>
          <w:szCs w:val="17"/>
        </w:rPr>
        <w:t xml:space="preserve">банковской </w:t>
      </w:r>
      <w:r>
        <w:rPr>
          <w:rFonts w:ascii="Tahoma" w:hAnsi="Tahoma" w:cs="Tahoma"/>
          <w:sz w:val="17"/>
          <w:szCs w:val="17"/>
        </w:rPr>
        <w:t>карты на соответствующей странице сайта</w:t>
      </w:r>
      <w:r w:rsidR="000B3905">
        <w:rPr>
          <w:rFonts w:ascii="Tahoma" w:hAnsi="Tahoma" w:cs="Tahoma"/>
          <w:sz w:val="17"/>
          <w:szCs w:val="17"/>
        </w:rPr>
        <w:t xml:space="preserve"> (страницы Заявки ТП)</w:t>
      </w:r>
      <w:r>
        <w:rPr>
          <w:rFonts w:ascii="Tahoma" w:hAnsi="Tahoma" w:cs="Tahoma"/>
          <w:sz w:val="17"/>
          <w:szCs w:val="17"/>
        </w:rPr>
        <w:t xml:space="preserve"> н</w:t>
      </w:r>
      <w:r w:rsidR="00EC440E">
        <w:rPr>
          <w:rFonts w:ascii="Tahoma" w:hAnsi="Tahoma" w:cs="Tahoma"/>
          <w:sz w:val="17"/>
          <w:szCs w:val="17"/>
        </w:rPr>
        <w:t>еобходимо нажать кнопку «Оплат</w:t>
      </w:r>
      <w:r w:rsidR="00D27B6E">
        <w:rPr>
          <w:rFonts w:ascii="Tahoma" w:hAnsi="Tahoma" w:cs="Tahoma"/>
          <w:sz w:val="17"/>
          <w:szCs w:val="17"/>
        </w:rPr>
        <w:t>ить ___(сумма)</w:t>
      </w:r>
      <w:r>
        <w:rPr>
          <w:rFonts w:ascii="Tahoma" w:hAnsi="Tahoma" w:cs="Tahoma"/>
          <w:sz w:val="17"/>
          <w:szCs w:val="17"/>
        </w:rPr>
        <w:t>».</w:t>
      </w:r>
    </w:p>
    <w:p w:rsidR="000B3905" w:rsidRDefault="000B3905">
      <w:pPr>
        <w:rPr>
          <w:rFonts w:ascii="Tahoma" w:hAnsi="Tahoma" w:cs="Tahoma"/>
          <w:sz w:val="17"/>
          <w:szCs w:val="17"/>
        </w:rPr>
      </w:pPr>
    </w:p>
    <w:p w:rsidR="000B3905" w:rsidRDefault="000B3905">
      <w:pPr>
        <w:rPr>
          <w:rFonts w:ascii="Tahoma" w:hAnsi="Tahoma" w:cs="Tahoma"/>
          <w:sz w:val="17"/>
          <w:szCs w:val="17"/>
        </w:rPr>
      </w:pPr>
      <w:r>
        <w:rPr>
          <w:noProof/>
        </w:rPr>
        <w:drawing>
          <wp:inline distT="0" distB="0" distL="0" distR="0">
            <wp:extent cx="2004060" cy="10539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007" cy="109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05" w:rsidRDefault="000B3905">
      <w:pPr>
        <w:rPr>
          <w:rFonts w:ascii="Tahoma" w:hAnsi="Tahoma" w:cs="Tahoma"/>
          <w:sz w:val="17"/>
          <w:szCs w:val="17"/>
        </w:rPr>
      </w:pPr>
    </w:p>
    <w:p w:rsidR="00483B90" w:rsidRDefault="00483B90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Оплата происходит через авторизационный сервер Процессингового центра Банка с использованием Банковских кредитных карт следующих платежных систем: </w:t>
      </w:r>
    </w:p>
    <w:p w:rsidR="00EC440E" w:rsidRPr="00574448" w:rsidRDefault="00574448" w:rsidP="00EC44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6395F55">
            <wp:simplePos x="0" y="0"/>
            <wp:positionH relativeFrom="column">
              <wp:posOffset>1967865</wp:posOffset>
            </wp:positionH>
            <wp:positionV relativeFrom="paragraph">
              <wp:posOffset>274955</wp:posOffset>
            </wp:positionV>
            <wp:extent cx="975360" cy="243840"/>
            <wp:effectExtent l="0" t="0" r="0" b="38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76F4FED2">
            <wp:simplePos x="0" y="0"/>
            <wp:positionH relativeFrom="column">
              <wp:posOffset>1525905</wp:posOffset>
            </wp:positionH>
            <wp:positionV relativeFrom="paragraph">
              <wp:posOffset>114935</wp:posOffset>
            </wp:positionV>
            <wp:extent cx="458083" cy="259080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083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40E" w:rsidRPr="00EC440E">
        <w:rPr>
          <w:rFonts w:ascii="Arial" w:hAnsi="Arial" w:cs="Arial"/>
          <w:color w:val="FF0000"/>
          <w:sz w:val="20"/>
          <w:szCs w:val="20"/>
          <w:lang w:val="en-US"/>
        </w:rPr>
        <w:t>VISA International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EC440E" w:rsidRPr="00F61535" w:rsidRDefault="00EC440E" w:rsidP="00EC44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 w:rsidRPr="00EC440E">
        <w:rPr>
          <w:rFonts w:ascii="Arial" w:hAnsi="Arial" w:cs="Arial"/>
          <w:color w:val="FF0000"/>
          <w:sz w:val="20"/>
          <w:szCs w:val="20"/>
          <w:lang w:val="en-US"/>
        </w:rPr>
        <w:t xml:space="preserve">MasterCard World Wide </w:t>
      </w:r>
    </w:p>
    <w:p w:rsidR="00F61535" w:rsidRPr="00F61535" w:rsidRDefault="00574448" w:rsidP="00F6153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574751E">
            <wp:simplePos x="0" y="0"/>
            <wp:positionH relativeFrom="column">
              <wp:posOffset>1344064</wp:posOffset>
            </wp:positionH>
            <wp:positionV relativeFrom="paragraph">
              <wp:posOffset>8890</wp:posOffset>
            </wp:positionV>
            <wp:extent cx="419100" cy="173149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535">
        <w:rPr>
          <w:rFonts w:ascii="Arial" w:hAnsi="Arial" w:cs="Arial"/>
          <w:color w:val="FF0000"/>
          <w:sz w:val="20"/>
          <w:szCs w:val="20"/>
        </w:rPr>
        <w:t>Карты «МИР»</w:t>
      </w:r>
      <w:r w:rsidRPr="00574448">
        <w:rPr>
          <w:noProof/>
        </w:rPr>
        <w:t xml:space="preserve"> </w:t>
      </w:r>
    </w:p>
    <w:p w:rsidR="00483B90" w:rsidRDefault="00483B90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Описание процесса передачи данных</w:t>
      </w:r>
      <w:r>
        <w:rPr>
          <w:rFonts w:ascii="Tahoma" w:hAnsi="Tahoma" w:cs="Tahoma"/>
          <w:sz w:val="17"/>
          <w:szCs w:val="17"/>
        </w:rPr>
        <w:t xml:space="preserve"> </w:t>
      </w:r>
    </w:p>
    <w:p w:rsidR="00EC440E" w:rsidRDefault="00EC440E" w:rsidP="00D27B6E">
      <w:pPr>
        <w:pStyle w:val="a4"/>
        <w:rPr>
          <w:sz w:val="17"/>
          <w:szCs w:val="17"/>
        </w:rPr>
      </w:pPr>
      <w:r w:rsidRPr="00EC440E">
        <w:rPr>
          <w:sz w:val="17"/>
          <w:szCs w:val="17"/>
        </w:rPr>
        <w:t xml:space="preserve">Для </w:t>
      </w:r>
      <w:r w:rsidR="00D27B6E">
        <w:rPr>
          <w:sz w:val="17"/>
          <w:szCs w:val="17"/>
        </w:rPr>
        <w:t>осуществления платежа (</w:t>
      </w:r>
      <w:r w:rsidRPr="00EC440E">
        <w:rPr>
          <w:sz w:val="17"/>
          <w:szCs w:val="17"/>
        </w:rPr>
        <w:t>оплаты покупки</w:t>
      </w:r>
      <w:r w:rsidR="00D27B6E">
        <w:rPr>
          <w:sz w:val="17"/>
          <w:szCs w:val="17"/>
        </w:rPr>
        <w:t>)</w:t>
      </w:r>
      <w:r w:rsidRPr="00EC440E">
        <w:rPr>
          <w:sz w:val="17"/>
          <w:szCs w:val="17"/>
        </w:rPr>
        <w:t xml:space="preserve"> Вы будете перенаправлены на платежный шлюз </w:t>
      </w:r>
      <w:r w:rsidR="00262D93">
        <w:rPr>
          <w:sz w:val="17"/>
          <w:szCs w:val="17"/>
        </w:rPr>
        <w:t>ПАО</w:t>
      </w:r>
      <w:r w:rsidRPr="00EC440E">
        <w:rPr>
          <w:sz w:val="17"/>
          <w:szCs w:val="17"/>
        </w:rPr>
        <w:t xml:space="preserve"> "Сбербанк России" для ввода реквизитов Вашей карты. Пожалуйста, приготовьте Вашу пластиковую карту заранее. Соединение с платежным шлюзом и передача информации осуществляется в защищенном режиме с использованием протокола шифрования SSL.</w:t>
      </w:r>
    </w:p>
    <w:p w:rsidR="004629D4" w:rsidRPr="00EC440E" w:rsidRDefault="00574448" w:rsidP="00D27B6E">
      <w:pPr>
        <w:pStyle w:val="a4"/>
        <w:rPr>
          <w:sz w:val="17"/>
          <w:szCs w:val="17"/>
        </w:rPr>
      </w:pPr>
      <w:r>
        <w:rPr>
          <w:noProof/>
        </w:rPr>
        <w:drawing>
          <wp:inline distT="0" distB="0" distL="0" distR="0" wp14:anchorId="17AEA1E6" wp14:editId="0DD30735">
            <wp:extent cx="2872740" cy="809223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0928" cy="81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40E" w:rsidRPr="00EC440E" w:rsidRDefault="00EC440E" w:rsidP="00EC440E">
      <w:pPr>
        <w:pStyle w:val="a4"/>
        <w:rPr>
          <w:sz w:val="17"/>
          <w:szCs w:val="17"/>
        </w:rPr>
      </w:pPr>
      <w:r w:rsidRPr="00EC440E">
        <w:rPr>
          <w:sz w:val="17"/>
          <w:szCs w:val="17"/>
        </w:rPr>
        <w:t>В случае если Ваш банк поддерживает технологию безопасного проведения интернет-платежей Verified By Visa или MasterCard Secure Code для проведения платежа также может потребоваться ввод специального пароля. Способы и возможность получения паролей для совершения интернет-платежей Вы можете уточнить в банке, выпустившем карту.</w:t>
      </w:r>
    </w:p>
    <w:p w:rsidR="00EC440E" w:rsidRPr="00EC440E" w:rsidRDefault="006B45C5" w:rsidP="00EC440E">
      <w:pPr>
        <w:pStyle w:val="a4"/>
        <w:rPr>
          <w:sz w:val="17"/>
          <w:szCs w:val="17"/>
        </w:rPr>
      </w:pPr>
      <w:r>
        <w:rPr>
          <w:sz w:val="17"/>
          <w:szCs w:val="17"/>
        </w:rPr>
        <w:t>Настоящий сайт поддерживает 25</w:t>
      </w:r>
      <w:r w:rsidR="00530822" w:rsidRPr="00F61535">
        <w:rPr>
          <w:sz w:val="17"/>
          <w:szCs w:val="17"/>
        </w:rPr>
        <w:t>6</w:t>
      </w:r>
      <w:r w:rsidR="00EC440E" w:rsidRPr="00EC440E">
        <w:rPr>
          <w:sz w:val="17"/>
          <w:szCs w:val="17"/>
        </w:rPr>
        <w:t xml:space="preserve">-битное шифрование. Конфиденциальность сообщаемой персональной информации обеспечивается </w:t>
      </w:r>
      <w:r w:rsidR="00262D93">
        <w:rPr>
          <w:sz w:val="17"/>
          <w:szCs w:val="17"/>
        </w:rPr>
        <w:t>ПАО</w:t>
      </w:r>
      <w:r w:rsidR="00EC440E" w:rsidRPr="00EC440E">
        <w:rPr>
          <w:sz w:val="17"/>
          <w:szCs w:val="17"/>
        </w:rPr>
        <w:t xml:space="preserve"> "Сбербанк России". Введенная информация не будет предоставлена третьим лицам за исключением случаев, предусмотренных законодательством РФ. Проведение платежей по банковским картам осуществляется в строгом соответствии с требованиями платежных систем Visa Int. и MasterCard Europe Sprl.</w:t>
      </w:r>
    </w:p>
    <w:p w:rsidR="00483B90" w:rsidRDefault="00483B90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Описание процессa оплаты</w:t>
      </w:r>
      <w:r>
        <w:rPr>
          <w:rFonts w:ascii="Tahoma" w:hAnsi="Tahoma" w:cs="Tahoma"/>
          <w:sz w:val="17"/>
          <w:szCs w:val="17"/>
        </w:rPr>
        <w:t xml:space="preserve"> </w:t>
      </w:r>
    </w:p>
    <w:p w:rsidR="009B7DA8" w:rsidRDefault="009B7DA8">
      <w:pPr>
        <w:rPr>
          <w:rFonts w:ascii="Tahoma" w:hAnsi="Tahoma" w:cs="Tahoma"/>
          <w:sz w:val="17"/>
          <w:szCs w:val="17"/>
        </w:rPr>
      </w:pPr>
    </w:p>
    <w:p w:rsidR="009B7DA8" w:rsidRDefault="009B7DA8" w:rsidP="00B87797">
      <w:pPr>
        <w:rPr>
          <w:sz w:val="18"/>
          <w:szCs w:val="18"/>
        </w:rPr>
      </w:pPr>
      <w:r w:rsidRPr="00B87797">
        <w:rPr>
          <w:rFonts w:ascii="Tahoma" w:hAnsi="Tahoma" w:cs="Tahoma"/>
          <w:b/>
          <w:bCs/>
          <w:sz w:val="17"/>
          <w:szCs w:val="17"/>
        </w:rPr>
        <w:t>Что нужно знать:</w:t>
      </w:r>
    </w:p>
    <w:p w:rsidR="009B7DA8" w:rsidRPr="00B87797" w:rsidRDefault="009B7DA8" w:rsidP="009B7DA8">
      <w:pPr>
        <w:numPr>
          <w:ilvl w:val="0"/>
          <w:numId w:val="6"/>
        </w:numPr>
        <w:spacing w:before="100" w:beforeAutospacing="1" w:after="100" w:afterAutospacing="1"/>
        <w:ind w:left="150" w:right="150"/>
        <w:rPr>
          <w:rFonts w:ascii="Arial" w:hAnsi="Arial" w:cs="Arial"/>
          <w:sz w:val="17"/>
          <w:szCs w:val="17"/>
        </w:rPr>
      </w:pPr>
      <w:r w:rsidRPr="00B87797">
        <w:rPr>
          <w:rFonts w:ascii="Arial" w:hAnsi="Arial" w:cs="Arial"/>
          <w:sz w:val="17"/>
          <w:szCs w:val="17"/>
        </w:rPr>
        <w:t>номер вашей кредитной карты;</w:t>
      </w:r>
    </w:p>
    <w:p w:rsidR="009B7DA8" w:rsidRPr="00B87797" w:rsidRDefault="009B7DA8" w:rsidP="009B7DA8">
      <w:pPr>
        <w:numPr>
          <w:ilvl w:val="0"/>
          <w:numId w:val="6"/>
        </w:numPr>
        <w:spacing w:before="100" w:beforeAutospacing="1" w:after="100" w:afterAutospacing="1"/>
        <w:ind w:left="150" w:right="150"/>
        <w:rPr>
          <w:rFonts w:ascii="Arial" w:hAnsi="Arial" w:cs="Arial"/>
          <w:sz w:val="17"/>
          <w:szCs w:val="17"/>
        </w:rPr>
      </w:pPr>
      <w:r w:rsidRPr="00B87797">
        <w:rPr>
          <w:rFonts w:ascii="Arial" w:hAnsi="Arial" w:cs="Arial"/>
          <w:sz w:val="17"/>
          <w:szCs w:val="17"/>
        </w:rPr>
        <w:t>cрок окончания действия вашей кредитной карты, месяц/год;</w:t>
      </w:r>
    </w:p>
    <w:p w:rsidR="009B7DA8" w:rsidRPr="00B87797" w:rsidRDefault="009B7DA8" w:rsidP="009B7DA8">
      <w:pPr>
        <w:numPr>
          <w:ilvl w:val="0"/>
          <w:numId w:val="6"/>
        </w:numPr>
        <w:spacing w:before="100" w:beforeAutospacing="1" w:after="100" w:afterAutospacing="1"/>
        <w:ind w:left="150" w:right="150"/>
        <w:rPr>
          <w:rFonts w:ascii="Arial" w:hAnsi="Arial" w:cs="Arial"/>
          <w:sz w:val="17"/>
          <w:szCs w:val="17"/>
        </w:rPr>
      </w:pPr>
      <w:r w:rsidRPr="00B87797">
        <w:rPr>
          <w:rFonts w:ascii="Arial" w:hAnsi="Arial" w:cs="Arial"/>
          <w:sz w:val="17"/>
          <w:szCs w:val="17"/>
        </w:rPr>
        <w:t>CVV код для карт Visa / CVC код для Master Card:</w:t>
      </w:r>
    </w:p>
    <w:p w:rsidR="009B7DA8" w:rsidRPr="00B87797" w:rsidRDefault="009B7DA8" w:rsidP="009B7DA8">
      <w:pPr>
        <w:rPr>
          <w:rFonts w:ascii="Arial" w:hAnsi="Arial" w:cs="Arial"/>
          <w:sz w:val="17"/>
          <w:szCs w:val="17"/>
        </w:rPr>
      </w:pPr>
      <w:r w:rsidRPr="00B87797">
        <w:rPr>
          <w:rFonts w:ascii="Arial" w:hAnsi="Arial" w:cs="Arial"/>
          <w:sz w:val="17"/>
          <w:szCs w:val="17"/>
        </w:rPr>
        <w:t>3 последние цифры на полосе для подписи на обороте карты.</w:t>
      </w:r>
    </w:p>
    <w:p w:rsidR="009B7DA8" w:rsidRDefault="009B7DA8" w:rsidP="009B7DA8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7270D56" wp14:editId="20376E37">
            <wp:extent cx="2586990" cy="1225416"/>
            <wp:effectExtent l="0" t="0" r="3810" b="0"/>
            <wp:docPr id="7" name="Рисунок 7" descr="Оплата по кредитным карт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лата по кредитным картам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681" cy="122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DA8" w:rsidRDefault="009B7DA8" w:rsidP="009B7D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98C02E2" wp14:editId="5B5755D7">
            <wp:extent cx="85725" cy="85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DA8" w:rsidRPr="00B87797" w:rsidRDefault="009B7DA8" w:rsidP="009B7DA8">
      <w:pPr>
        <w:rPr>
          <w:rFonts w:ascii="Arial" w:hAnsi="Arial" w:cs="Arial"/>
          <w:sz w:val="17"/>
          <w:szCs w:val="17"/>
        </w:rPr>
      </w:pPr>
      <w:r w:rsidRPr="00B87797">
        <w:rPr>
          <w:rFonts w:ascii="Arial" w:hAnsi="Arial" w:cs="Arial"/>
          <w:sz w:val="17"/>
          <w:szCs w:val="17"/>
        </w:rPr>
        <w:lastRenderedPageBreak/>
        <w:t>Если на вашей карте код CVC / CVV отсутствует, то, возможно, карта не пригодна для CNP транзакций (т.е. таких транзакций, при которых сама карта не присутствует, а используются её реквизиты), и вам следует обратиться в банк для получения подробной информации.</w:t>
      </w:r>
    </w:p>
    <w:p w:rsidR="009B7DA8" w:rsidRPr="00B87797" w:rsidRDefault="009B7DA8">
      <w:pPr>
        <w:rPr>
          <w:rFonts w:ascii="Arial" w:hAnsi="Arial" w:cs="Arial"/>
          <w:sz w:val="17"/>
          <w:szCs w:val="17"/>
        </w:rPr>
      </w:pPr>
    </w:p>
    <w:p w:rsidR="00CA59CB" w:rsidRDefault="00275992" w:rsidP="00B87797">
      <w:pPr>
        <w:rPr>
          <w:rFonts w:ascii="Arial" w:hAnsi="Arial" w:cs="Arial"/>
          <w:sz w:val="17"/>
          <w:szCs w:val="17"/>
        </w:rPr>
      </w:pPr>
      <w:r w:rsidRPr="00B87797">
        <w:rPr>
          <w:rFonts w:ascii="Arial" w:hAnsi="Arial" w:cs="Arial"/>
          <w:sz w:val="17"/>
          <w:szCs w:val="17"/>
        </w:rPr>
        <w:t xml:space="preserve">Для оплаты </w:t>
      </w:r>
      <w:r w:rsidR="00483B90" w:rsidRPr="00B87797">
        <w:rPr>
          <w:rFonts w:ascii="Arial" w:hAnsi="Arial" w:cs="Arial"/>
          <w:sz w:val="17"/>
          <w:szCs w:val="17"/>
        </w:rPr>
        <w:t>Вы должны будете нажать на кнопку</w:t>
      </w:r>
      <w:r w:rsidR="00EC440E" w:rsidRPr="00B87797">
        <w:rPr>
          <w:rFonts w:ascii="Arial" w:hAnsi="Arial" w:cs="Arial"/>
          <w:sz w:val="17"/>
          <w:szCs w:val="17"/>
        </w:rPr>
        <w:t xml:space="preserve"> «Оплат</w:t>
      </w:r>
      <w:r w:rsidR="00D27B6E" w:rsidRPr="00B87797">
        <w:rPr>
          <w:rFonts w:ascii="Arial" w:hAnsi="Arial" w:cs="Arial"/>
          <w:sz w:val="17"/>
          <w:szCs w:val="17"/>
        </w:rPr>
        <w:t>ить</w:t>
      </w:r>
      <w:r w:rsidRPr="00B87797">
        <w:rPr>
          <w:rFonts w:ascii="Arial" w:hAnsi="Arial" w:cs="Arial"/>
          <w:sz w:val="17"/>
          <w:szCs w:val="17"/>
        </w:rPr>
        <w:t xml:space="preserve"> _(сумма)</w:t>
      </w:r>
      <w:r w:rsidR="00EC440E" w:rsidRPr="00B87797">
        <w:rPr>
          <w:rFonts w:ascii="Arial" w:hAnsi="Arial" w:cs="Arial"/>
          <w:sz w:val="17"/>
          <w:szCs w:val="17"/>
        </w:rPr>
        <w:t>»</w:t>
      </w:r>
      <w:r w:rsidR="004629D4" w:rsidRPr="00B87797">
        <w:rPr>
          <w:rFonts w:ascii="Arial" w:hAnsi="Arial" w:cs="Arial"/>
          <w:sz w:val="17"/>
          <w:szCs w:val="17"/>
        </w:rPr>
        <w:t xml:space="preserve"> </w:t>
      </w:r>
      <w:r w:rsidR="004629D4" w:rsidRPr="00B87797">
        <w:rPr>
          <w:rFonts w:ascii="Arial" w:hAnsi="Arial" w:cs="Arial"/>
          <w:noProof/>
          <w:sz w:val="17"/>
          <w:szCs w:val="17"/>
        </w:rPr>
        <w:drawing>
          <wp:inline distT="0" distB="0" distL="0" distR="0" wp14:anchorId="7895DFA5" wp14:editId="28B1C649">
            <wp:extent cx="1989667" cy="104640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333" cy="106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B90" w:rsidRPr="00B87797">
        <w:rPr>
          <w:rFonts w:ascii="Arial" w:hAnsi="Arial" w:cs="Arial"/>
          <w:sz w:val="17"/>
          <w:szCs w:val="17"/>
        </w:rPr>
        <w:t>, при этом система переключит Вас на страницу авторизационного сервера, где Вам будет предложено ввести данные пластиковой карты</w:t>
      </w:r>
      <w:r w:rsidR="009B7DA8" w:rsidRPr="00B87797">
        <w:rPr>
          <w:rFonts w:ascii="Arial" w:hAnsi="Arial" w:cs="Arial"/>
          <w:sz w:val="17"/>
          <w:szCs w:val="17"/>
        </w:rPr>
        <w:t xml:space="preserve"> (№ кредитной карты, cрок окончания действия вашей кредитной карты, месяц/год</w:t>
      </w:r>
      <w:r w:rsidR="00483B90" w:rsidRPr="00B87797">
        <w:rPr>
          <w:rFonts w:ascii="Arial" w:hAnsi="Arial" w:cs="Arial"/>
          <w:sz w:val="17"/>
          <w:szCs w:val="17"/>
        </w:rPr>
        <w:t>,</w:t>
      </w:r>
      <w:r w:rsidR="009B7DA8" w:rsidRPr="00B87797">
        <w:rPr>
          <w:rFonts w:ascii="Arial" w:hAnsi="Arial" w:cs="Arial"/>
          <w:sz w:val="17"/>
          <w:szCs w:val="17"/>
        </w:rPr>
        <w:t xml:space="preserve"> CVV код для карт Visa / CVC код для Master Card), а также </w:t>
      </w:r>
      <w:r w:rsidRPr="00B87797">
        <w:rPr>
          <w:rFonts w:ascii="Arial" w:hAnsi="Arial" w:cs="Arial"/>
          <w:sz w:val="17"/>
          <w:szCs w:val="17"/>
        </w:rPr>
        <w:t>электронно</w:t>
      </w:r>
      <w:r w:rsidR="009B7DA8" w:rsidRPr="00B87797">
        <w:rPr>
          <w:rFonts w:ascii="Arial" w:hAnsi="Arial" w:cs="Arial"/>
          <w:sz w:val="17"/>
          <w:szCs w:val="17"/>
        </w:rPr>
        <w:t>й</w:t>
      </w:r>
      <w:r w:rsidRPr="00B87797">
        <w:rPr>
          <w:rFonts w:ascii="Arial" w:hAnsi="Arial" w:cs="Arial"/>
          <w:sz w:val="17"/>
          <w:szCs w:val="17"/>
        </w:rPr>
        <w:t xml:space="preserve"> адрес, телефон, после чего нажать кнопку «Оплатить»</w:t>
      </w:r>
      <w:r w:rsidR="00483B90" w:rsidRPr="00B87797">
        <w:rPr>
          <w:rFonts w:ascii="Arial" w:hAnsi="Arial" w:cs="Arial"/>
          <w:sz w:val="17"/>
          <w:szCs w:val="17"/>
        </w:rPr>
        <w:t xml:space="preserve">. </w:t>
      </w:r>
      <w:r w:rsidRPr="00B87797">
        <w:rPr>
          <w:rFonts w:ascii="Arial" w:hAnsi="Arial" w:cs="Arial"/>
          <w:sz w:val="17"/>
          <w:szCs w:val="17"/>
        </w:rPr>
        <w:t xml:space="preserve">Затем откроется экранная форма, в которую будет необходимо ввести код полученный по </w:t>
      </w:r>
      <w:r w:rsidRPr="00B87797">
        <w:rPr>
          <w:rFonts w:ascii="Arial" w:hAnsi="Arial" w:cs="Arial"/>
          <w:sz w:val="17"/>
          <w:szCs w:val="17"/>
          <w:lang w:val="en-US"/>
        </w:rPr>
        <w:t>sms</w:t>
      </w:r>
      <w:r w:rsidRPr="00B87797">
        <w:rPr>
          <w:rFonts w:ascii="Arial" w:hAnsi="Arial" w:cs="Arial"/>
          <w:sz w:val="17"/>
          <w:szCs w:val="17"/>
        </w:rPr>
        <w:t>.</w:t>
      </w:r>
      <w:r w:rsidR="00483B90" w:rsidRPr="00B87797">
        <w:rPr>
          <w:rFonts w:ascii="Arial" w:hAnsi="Arial" w:cs="Arial"/>
          <w:sz w:val="17"/>
          <w:szCs w:val="17"/>
        </w:rPr>
        <w:t xml:space="preserve"> В случае подтверждения </w:t>
      </w:r>
      <w:r w:rsidRPr="00B87797">
        <w:rPr>
          <w:rFonts w:ascii="Arial" w:hAnsi="Arial" w:cs="Arial"/>
          <w:sz w:val="17"/>
          <w:szCs w:val="17"/>
        </w:rPr>
        <w:t xml:space="preserve">кода </w:t>
      </w:r>
      <w:r w:rsidR="00483B90" w:rsidRPr="00B87797">
        <w:rPr>
          <w:rFonts w:ascii="Arial" w:hAnsi="Arial" w:cs="Arial"/>
          <w:sz w:val="17"/>
          <w:szCs w:val="17"/>
        </w:rPr>
        <w:t>Ваш</w:t>
      </w:r>
      <w:r w:rsidRPr="00B87797">
        <w:rPr>
          <w:rFonts w:ascii="Arial" w:hAnsi="Arial" w:cs="Arial"/>
          <w:sz w:val="17"/>
          <w:szCs w:val="17"/>
        </w:rPr>
        <w:t xml:space="preserve">а платеж будет </w:t>
      </w:r>
      <w:r w:rsidR="00483B90" w:rsidRPr="00B87797">
        <w:rPr>
          <w:rFonts w:ascii="Arial" w:hAnsi="Arial" w:cs="Arial"/>
          <w:sz w:val="17"/>
          <w:szCs w:val="17"/>
        </w:rPr>
        <w:t>автоматически</w:t>
      </w:r>
      <w:r w:rsidRPr="00B87797">
        <w:rPr>
          <w:rFonts w:ascii="Arial" w:hAnsi="Arial" w:cs="Arial"/>
          <w:sz w:val="17"/>
          <w:szCs w:val="17"/>
        </w:rPr>
        <w:t xml:space="preserve"> осуществлен</w:t>
      </w:r>
      <w:r w:rsidR="00483B90" w:rsidRPr="00B87797">
        <w:rPr>
          <w:rFonts w:ascii="Arial" w:hAnsi="Arial" w:cs="Arial"/>
          <w:sz w:val="17"/>
          <w:szCs w:val="17"/>
        </w:rPr>
        <w:t xml:space="preserve"> в соответствии с заданными Вами условиями. В случае отказа в </w:t>
      </w:r>
      <w:r w:rsidRPr="00B87797">
        <w:rPr>
          <w:rFonts w:ascii="Arial" w:hAnsi="Arial" w:cs="Arial"/>
          <w:sz w:val="17"/>
          <w:szCs w:val="17"/>
        </w:rPr>
        <w:t xml:space="preserve">подтверждении кода </w:t>
      </w:r>
      <w:r w:rsidR="00483B90" w:rsidRPr="00B87797">
        <w:rPr>
          <w:rFonts w:ascii="Arial" w:hAnsi="Arial" w:cs="Arial"/>
          <w:sz w:val="17"/>
          <w:szCs w:val="17"/>
        </w:rPr>
        <w:t xml:space="preserve">Вы сможете повторить процедуру оплаты. </w:t>
      </w:r>
    </w:p>
    <w:p w:rsidR="00B87797" w:rsidRDefault="00B87797" w:rsidP="00B87797">
      <w:pPr>
        <w:rPr>
          <w:b/>
          <w:bCs/>
        </w:rPr>
      </w:pPr>
    </w:p>
    <w:p w:rsidR="004629D4" w:rsidRPr="00B87797" w:rsidRDefault="00B87797" w:rsidP="004629D4">
      <w:pPr>
        <w:rPr>
          <w:rFonts w:ascii="Tahoma" w:hAnsi="Tahoma" w:cs="Tahoma"/>
          <w:b/>
          <w:bCs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Гарантийные обязательства</w:t>
      </w:r>
    </w:p>
    <w:p w:rsidR="004629D4" w:rsidRDefault="004629D4" w:rsidP="004629D4">
      <w:pPr>
        <w:pStyle w:val="a4"/>
        <w:rPr>
          <w:sz w:val="17"/>
          <w:szCs w:val="17"/>
        </w:rPr>
      </w:pPr>
      <w:r w:rsidRPr="00B87797">
        <w:rPr>
          <w:sz w:val="17"/>
          <w:szCs w:val="17"/>
        </w:rPr>
        <w:t>Оказание услуги технологического присоединения реализуется согласно Постановлению Правительства</w:t>
      </w:r>
      <w:r w:rsidR="00EB3396" w:rsidRPr="00B87797">
        <w:rPr>
          <w:sz w:val="17"/>
          <w:szCs w:val="17"/>
        </w:rPr>
        <w:t xml:space="preserve"> РФ</w:t>
      </w:r>
      <w:r w:rsidRPr="00B87797">
        <w:rPr>
          <w:sz w:val="17"/>
          <w:szCs w:val="17"/>
        </w:rPr>
        <w:t xml:space="preserve"> №861, в котором фиксированы порядок, расчет стоимости и документальное оформление процедур технологического присоединения.</w:t>
      </w:r>
    </w:p>
    <w:p w:rsidR="00184EFE" w:rsidRDefault="00184EFE" w:rsidP="004629D4">
      <w:pPr>
        <w:pStyle w:val="a4"/>
        <w:rPr>
          <w:rStyle w:val="a6"/>
          <w:rFonts w:ascii="Tahoma" w:hAnsi="Tahoma" w:cs="Tahoma"/>
          <w:sz w:val="17"/>
          <w:szCs w:val="17"/>
        </w:rPr>
      </w:pPr>
      <w:r>
        <w:rPr>
          <w:rStyle w:val="a6"/>
          <w:rFonts w:ascii="Tahoma" w:hAnsi="Tahoma" w:cs="Tahoma"/>
          <w:sz w:val="17"/>
          <w:szCs w:val="17"/>
        </w:rPr>
        <w:t>Контактная информация Службы технологических присоединений</w:t>
      </w:r>
    </w:p>
    <w:p w:rsidR="003E5281" w:rsidRDefault="001A00FF" w:rsidP="001A00FF">
      <w:pPr>
        <w:pStyle w:val="a4"/>
        <w:rPr>
          <w:sz w:val="17"/>
          <w:szCs w:val="17"/>
        </w:rPr>
      </w:pPr>
      <w:r w:rsidRPr="001A00FF">
        <w:rPr>
          <w:sz w:val="17"/>
          <w:szCs w:val="17"/>
        </w:rPr>
        <w:t>Адрес:</w:t>
      </w:r>
      <w:r w:rsidRPr="004F6334">
        <w:rPr>
          <w:sz w:val="17"/>
          <w:szCs w:val="17"/>
        </w:rPr>
        <w:t xml:space="preserve"> </w:t>
      </w:r>
    </w:p>
    <w:p w:rsidR="00DD11D4" w:rsidRDefault="00DD11D4" w:rsidP="003E5281">
      <w:pPr>
        <w:pStyle w:val="a4"/>
        <w:ind w:firstLine="708"/>
        <w:rPr>
          <w:sz w:val="17"/>
          <w:szCs w:val="17"/>
        </w:rPr>
      </w:pPr>
      <w:r>
        <w:rPr>
          <w:sz w:val="17"/>
          <w:szCs w:val="17"/>
        </w:rPr>
        <w:t xml:space="preserve">РФ, </w:t>
      </w:r>
      <w:r w:rsidR="005E49F5" w:rsidRPr="005E49F5">
        <w:rPr>
          <w:sz w:val="17"/>
          <w:szCs w:val="17"/>
        </w:rPr>
        <w:t>629400, Ямало-Ненецкий Автономный округ, г. Лабытнанги, ул.</w:t>
      </w:r>
      <w:r w:rsidR="00280A5B">
        <w:rPr>
          <w:sz w:val="17"/>
          <w:szCs w:val="17"/>
        </w:rPr>
        <w:t xml:space="preserve"> </w:t>
      </w:r>
      <w:r w:rsidR="005E49F5" w:rsidRPr="005E49F5">
        <w:rPr>
          <w:sz w:val="17"/>
          <w:szCs w:val="17"/>
        </w:rPr>
        <w:t>Энергетиков, 1</w:t>
      </w:r>
    </w:p>
    <w:p w:rsidR="003E5281" w:rsidRPr="00DD11D4" w:rsidRDefault="001A00FF" w:rsidP="001A00FF">
      <w:pPr>
        <w:pStyle w:val="a4"/>
        <w:rPr>
          <w:sz w:val="17"/>
          <w:szCs w:val="17"/>
        </w:rPr>
      </w:pPr>
      <w:r w:rsidRPr="00DD11D4">
        <w:rPr>
          <w:sz w:val="17"/>
          <w:szCs w:val="17"/>
        </w:rPr>
        <w:t>Телефоны:</w:t>
      </w:r>
      <w:r w:rsidR="003E5281" w:rsidRPr="00DD11D4">
        <w:rPr>
          <w:sz w:val="17"/>
          <w:szCs w:val="17"/>
        </w:rPr>
        <w:t xml:space="preserve"> </w:t>
      </w:r>
    </w:p>
    <w:p w:rsidR="001A00FF" w:rsidRPr="00DD11D4" w:rsidRDefault="005E49F5" w:rsidP="003E5281">
      <w:pPr>
        <w:pStyle w:val="a4"/>
        <w:ind w:firstLine="708"/>
        <w:rPr>
          <w:sz w:val="17"/>
          <w:szCs w:val="17"/>
        </w:rPr>
      </w:pPr>
      <w:r w:rsidRPr="005E49F5">
        <w:rPr>
          <w:sz w:val="17"/>
          <w:szCs w:val="17"/>
        </w:rPr>
        <w:t>(34992) 5-58-33</w:t>
      </w:r>
    </w:p>
    <w:p w:rsidR="003E5281" w:rsidRPr="00DD11D4" w:rsidRDefault="001A00FF" w:rsidP="001A00FF">
      <w:pPr>
        <w:pStyle w:val="a4"/>
        <w:rPr>
          <w:sz w:val="17"/>
          <w:szCs w:val="17"/>
        </w:rPr>
      </w:pPr>
      <w:r w:rsidRPr="001A00FF">
        <w:rPr>
          <w:sz w:val="17"/>
          <w:szCs w:val="17"/>
          <w:lang w:val="en-US"/>
        </w:rPr>
        <w:t>email</w:t>
      </w:r>
      <w:r w:rsidRPr="00DD11D4">
        <w:rPr>
          <w:sz w:val="17"/>
          <w:szCs w:val="17"/>
        </w:rPr>
        <w:t xml:space="preserve">: </w:t>
      </w:r>
    </w:p>
    <w:p w:rsidR="001A00FF" w:rsidRPr="00DD11D4" w:rsidRDefault="005E49F5" w:rsidP="003E5281">
      <w:pPr>
        <w:pStyle w:val="a4"/>
        <w:ind w:firstLine="708"/>
        <w:rPr>
          <w:sz w:val="17"/>
          <w:szCs w:val="17"/>
        </w:rPr>
      </w:pPr>
      <w:r w:rsidRPr="005E49F5">
        <w:rPr>
          <w:sz w:val="17"/>
          <w:szCs w:val="17"/>
        </w:rPr>
        <w:t>connect@labenergy.ru</w:t>
      </w:r>
    </w:p>
    <w:p w:rsidR="004F6334" w:rsidRDefault="004F6334" w:rsidP="001A00FF">
      <w:pPr>
        <w:pStyle w:val="a4"/>
        <w:rPr>
          <w:sz w:val="17"/>
          <w:szCs w:val="17"/>
        </w:rPr>
      </w:pPr>
    </w:p>
    <w:p w:rsidR="00184EFE" w:rsidRDefault="001A00FF" w:rsidP="001A00FF">
      <w:pPr>
        <w:pStyle w:val="a4"/>
        <w:rPr>
          <w:sz w:val="17"/>
          <w:szCs w:val="17"/>
        </w:rPr>
      </w:pPr>
      <w:r w:rsidRPr="001A00FF">
        <w:rPr>
          <w:sz w:val="17"/>
          <w:szCs w:val="17"/>
        </w:rPr>
        <w:t>График работы:</w:t>
      </w:r>
      <w:r w:rsidRPr="00BB5740">
        <w:rPr>
          <w:sz w:val="17"/>
          <w:szCs w:val="17"/>
        </w:rPr>
        <w:t xml:space="preserve"> </w:t>
      </w:r>
      <w:r w:rsidRPr="001A00FF">
        <w:rPr>
          <w:sz w:val="17"/>
          <w:szCs w:val="17"/>
        </w:rPr>
        <w:t xml:space="preserve"> </w:t>
      </w:r>
    </w:p>
    <w:p w:rsidR="003E5281" w:rsidRDefault="003E5281" w:rsidP="003E5281">
      <w:pPr>
        <w:pStyle w:val="a4"/>
        <w:ind w:firstLine="708"/>
        <w:rPr>
          <w:sz w:val="17"/>
          <w:szCs w:val="17"/>
        </w:rPr>
      </w:pPr>
      <w:r w:rsidRPr="003E5281">
        <w:rPr>
          <w:sz w:val="17"/>
          <w:szCs w:val="17"/>
        </w:rPr>
        <w:t xml:space="preserve">понедельник — </w:t>
      </w:r>
      <w:r w:rsidR="005E49F5">
        <w:rPr>
          <w:sz w:val="17"/>
          <w:szCs w:val="17"/>
        </w:rPr>
        <w:t>пятница</w:t>
      </w:r>
      <w:r w:rsidRPr="003E5281">
        <w:rPr>
          <w:sz w:val="17"/>
          <w:szCs w:val="17"/>
        </w:rPr>
        <w:t>: с 9:00 до 1</w:t>
      </w:r>
      <w:r w:rsidR="005E49F5">
        <w:rPr>
          <w:sz w:val="17"/>
          <w:szCs w:val="17"/>
        </w:rPr>
        <w:t>4</w:t>
      </w:r>
      <w:r w:rsidRPr="003E5281">
        <w:rPr>
          <w:sz w:val="17"/>
          <w:szCs w:val="17"/>
        </w:rPr>
        <w:t>:00 </w:t>
      </w:r>
    </w:p>
    <w:p w:rsidR="003E5281" w:rsidRDefault="003E5281" w:rsidP="003E5281">
      <w:pPr>
        <w:pStyle w:val="a4"/>
        <w:ind w:firstLine="708"/>
        <w:rPr>
          <w:sz w:val="17"/>
          <w:szCs w:val="17"/>
        </w:rPr>
      </w:pPr>
      <w:r w:rsidRPr="003E5281">
        <w:rPr>
          <w:sz w:val="17"/>
          <w:szCs w:val="17"/>
        </w:rPr>
        <w:t>суббота и воскресенье - выходные дни</w:t>
      </w:r>
    </w:p>
    <w:p w:rsidR="003E5281" w:rsidRPr="00280A5B" w:rsidRDefault="003E5281" w:rsidP="003E5281">
      <w:pPr>
        <w:pStyle w:val="a4"/>
        <w:rPr>
          <w:rStyle w:val="a6"/>
          <w:rFonts w:ascii="Tahoma" w:hAnsi="Tahoma" w:cs="Tahoma"/>
          <w:sz w:val="17"/>
          <w:szCs w:val="17"/>
        </w:rPr>
      </w:pPr>
      <w:bookmarkStart w:id="0" w:name="_GoBack"/>
      <w:bookmarkEnd w:id="0"/>
      <w:r w:rsidRPr="00280A5B">
        <w:rPr>
          <w:rStyle w:val="a6"/>
          <w:rFonts w:ascii="Tahoma" w:hAnsi="Tahoma" w:cs="Tahoma"/>
          <w:sz w:val="17"/>
          <w:szCs w:val="17"/>
        </w:rPr>
        <w:t>Реквизиты</w:t>
      </w:r>
      <w:r w:rsidR="00C97161" w:rsidRPr="00280A5B">
        <w:rPr>
          <w:rStyle w:val="a6"/>
          <w:rFonts w:ascii="Tahoma" w:hAnsi="Tahoma" w:cs="Tahoma"/>
          <w:sz w:val="17"/>
          <w:szCs w:val="17"/>
        </w:rPr>
        <w:t xml:space="preserve"> предприятия</w:t>
      </w:r>
      <w:r w:rsidRPr="00280A5B">
        <w:rPr>
          <w:rStyle w:val="a6"/>
          <w:rFonts w:ascii="Tahoma" w:hAnsi="Tahoma" w:cs="Tahoma"/>
          <w:sz w:val="17"/>
          <w:szCs w:val="17"/>
        </w:rPr>
        <w:t>:</w:t>
      </w:r>
    </w:p>
    <w:p w:rsidR="003C1C43" w:rsidRDefault="003C1C43" w:rsidP="003C1C43">
      <w:pPr>
        <w:pStyle w:val="a4"/>
        <w:ind w:left="708"/>
        <w:rPr>
          <w:sz w:val="17"/>
          <w:szCs w:val="17"/>
        </w:rPr>
      </w:pPr>
      <w:r w:rsidRPr="003C1C43">
        <w:rPr>
          <w:sz w:val="17"/>
          <w:szCs w:val="17"/>
        </w:rPr>
        <w:t>ПАО «Передвижная энергетика»</w:t>
      </w:r>
      <w:r w:rsidRPr="003C1C43">
        <w:rPr>
          <w:sz w:val="17"/>
          <w:szCs w:val="17"/>
        </w:rPr>
        <w:br/>
        <w:t>Юридический адрес: 105094, г.</w:t>
      </w:r>
      <w:r w:rsidR="005416FA">
        <w:rPr>
          <w:sz w:val="17"/>
          <w:szCs w:val="17"/>
        </w:rPr>
        <w:t xml:space="preserve"> </w:t>
      </w:r>
      <w:r w:rsidRPr="003C1C43">
        <w:rPr>
          <w:sz w:val="17"/>
          <w:szCs w:val="17"/>
        </w:rPr>
        <w:t>Москва, Семеновский вал, 6 Г, строение 3.</w:t>
      </w:r>
      <w:r w:rsidRPr="003C1C43">
        <w:rPr>
          <w:sz w:val="17"/>
          <w:szCs w:val="17"/>
        </w:rPr>
        <w:br/>
      </w:r>
    </w:p>
    <w:p w:rsidR="003C1C43" w:rsidRDefault="003C1C43" w:rsidP="003C1C43">
      <w:pPr>
        <w:pStyle w:val="a4"/>
        <w:ind w:left="708"/>
        <w:rPr>
          <w:sz w:val="17"/>
          <w:szCs w:val="17"/>
        </w:rPr>
      </w:pPr>
      <w:r w:rsidRPr="003C1C43">
        <w:rPr>
          <w:sz w:val="17"/>
          <w:szCs w:val="17"/>
        </w:rPr>
        <w:t>Почтовый адрес: 629400, ЯНАО, г. Лабытнанги, ул.</w:t>
      </w:r>
      <w:r w:rsidR="005416FA">
        <w:rPr>
          <w:sz w:val="17"/>
          <w:szCs w:val="17"/>
        </w:rPr>
        <w:t xml:space="preserve"> </w:t>
      </w:r>
      <w:r w:rsidRPr="003C1C43">
        <w:rPr>
          <w:sz w:val="17"/>
          <w:szCs w:val="17"/>
        </w:rPr>
        <w:t>Энергетиков, 1 (филиал Передвижные электростанции «Лабытнанги»).</w:t>
      </w:r>
      <w:r w:rsidRPr="003C1C43">
        <w:rPr>
          <w:sz w:val="17"/>
          <w:szCs w:val="17"/>
        </w:rPr>
        <w:br/>
        <w:t>ОГРН: 1027700465418</w:t>
      </w:r>
      <w:r w:rsidRPr="003C1C43">
        <w:rPr>
          <w:sz w:val="17"/>
          <w:szCs w:val="17"/>
        </w:rPr>
        <w:br/>
        <w:t>ИНН/КПП: 7719019846/890202001</w:t>
      </w:r>
      <w:r w:rsidRPr="003C1C43">
        <w:rPr>
          <w:sz w:val="17"/>
          <w:szCs w:val="17"/>
        </w:rPr>
        <w:br/>
        <w:t>ОКПО: 00110970/35338238 (филиал)</w:t>
      </w:r>
      <w:r w:rsidRPr="003C1C43">
        <w:rPr>
          <w:sz w:val="17"/>
          <w:szCs w:val="17"/>
        </w:rPr>
        <w:br/>
      </w:r>
    </w:p>
    <w:p w:rsidR="003E5281" w:rsidRPr="003E5281" w:rsidRDefault="003C1C43" w:rsidP="00280A5B">
      <w:pPr>
        <w:pStyle w:val="a4"/>
        <w:ind w:left="708"/>
        <w:rPr>
          <w:sz w:val="17"/>
          <w:szCs w:val="17"/>
        </w:rPr>
      </w:pPr>
      <w:r w:rsidRPr="003C1C43">
        <w:rPr>
          <w:sz w:val="17"/>
          <w:szCs w:val="17"/>
        </w:rPr>
        <w:t>Банковские реквизиты:</w:t>
      </w:r>
      <w:r w:rsidRPr="003C1C43">
        <w:rPr>
          <w:sz w:val="17"/>
          <w:szCs w:val="17"/>
        </w:rPr>
        <w:br/>
        <w:t>Р/с: 40702810767450000153</w:t>
      </w:r>
      <w:r w:rsidRPr="003C1C43">
        <w:rPr>
          <w:sz w:val="17"/>
          <w:szCs w:val="17"/>
        </w:rPr>
        <w:br/>
        <w:t>Западно-Сибирское отделение №8746ПАО Сбербанк</w:t>
      </w:r>
      <w:r w:rsidRPr="003C1C43">
        <w:rPr>
          <w:sz w:val="17"/>
          <w:szCs w:val="17"/>
        </w:rPr>
        <w:br/>
        <w:t>К/ч: 30101810800000000651</w:t>
      </w:r>
      <w:r w:rsidRPr="003C1C43">
        <w:rPr>
          <w:sz w:val="17"/>
          <w:szCs w:val="17"/>
        </w:rPr>
        <w:br/>
        <w:t>БИК: 047102651</w:t>
      </w:r>
      <w:r w:rsidRPr="003C1C43">
        <w:rPr>
          <w:sz w:val="17"/>
          <w:szCs w:val="17"/>
        </w:rPr>
        <w:br/>
        <w:t>Тел.: +7 (34992) 55251</w:t>
      </w:r>
      <w:r w:rsidRPr="003C1C43">
        <w:rPr>
          <w:sz w:val="17"/>
          <w:szCs w:val="17"/>
        </w:rPr>
        <w:br/>
        <w:t>Е-mail: </w:t>
      </w:r>
      <w:hyperlink r:id="rId13" w:history="1">
        <w:r w:rsidRPr="003C1C43">
          <w:rPr>
            <w:sz w:val="17"/>
            <w:szCs w:val="17"/>
          </w:rPr>
          <w:t>Labytnangi@mob-energy.ru</w:t>
        </w:r>
      </w:hyperlink>
      <w:r w:rsidRPr="003C1C43">
        <w:rPr>
          <w:sz w:val="17"/>
          <w:szCs w:val="17"/>
        </w:rPr>
        <w:br/>
        <w:t>Директор филиала: Антон Ильич Быков</w:t>
      </w:r>
    </w:p>
    <w:sectPr w:rsidR="003E5281" w:rsidRPr="003E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62C6"/>
    <w:multiLevelType w:val="hybridMultilevel"/>
    <w:tmpl w:val="1EA2ABDE"/>
    <w:lvl w:ilvl="0" w:tplc="0A3A9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8042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58B2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D2F5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2C31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662B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28AE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8E02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AAD1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612BB"/>
    <w:multiLevelType w:val="hybridMultilevel"/>
    <w:tmpl w:val="8D2AFB30"/>
    <w:lvl w:ilvl="0" w:tplc="F63E2D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796DC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17E45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BAE3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D695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66E5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40EF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8016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24A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E71FD"/>
    <w:multiLevelType w:val="hybridMultilevel"/>
    <w:tmpl w:val="99526A68"/>
    <w:lvl w:ilvl="0" w:tplc="89F4D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E4D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1819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C8FD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B2BC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6C73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FE96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4D5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108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F3DCE"/>
    <w:multiLevelType w:val="hybridMultilevel"/>
    <w:tmpl w:val="79401E72"/>
    <w:lvl w:ilvl="0" w:tplc="417822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CAC3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FCE07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F903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CC8539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03E5DA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58810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6C65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49E5B4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C53A27"/>
    <w:multiLevelType w:val="hybridMultilevel"/>
    <w:tmpl w:val="30FCAAF4"/>
    <w:lvl w:ilvl="0" w:tplc="022CA7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FC8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B41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4A45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1CF6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945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04DB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3C21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9AA1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7568F"/>
    <w:multiLevelType w:val="multilevel"/>
    <w:tmpl w:val="DAEC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13"/>
    <w:rsid w:val="0005345F"/>
    <w:rsid w:val="000B3905"/>
    <w:rsid w:val="00184EFE"/>
    <w:rsid w:val="00195C7C"/>
    <w:rsid w:val="001A00FF"/>
    <w:rsid w:val="00262D93"/>
    <w:rsid w:val="00275992"/>
    <w:rsid w:val="00280A5B"/>
    <w:rsid w:val="002C2722"/>
    <w:rsid w:val="003C1C43"/>
    <w:rsid w:val="003E5281"/>
    <w:rsid w:val="00401128"/>
    <w:rsid w:val="00435F0E"/>
    <w:rsid w:val="004629D4"/>
    <w:rsid w:val="00483B90"/>
    <w:rsid w:val="004A70B3"/>
    <w:rsid w:val="004F6334"/>
    <w:rsid w:val="00530822"/>
    <w:rsid w:val="005416FA"/>
    <w:rsid w:val="00574448"/>
    <w:rsid w:val="005C5DF6"/>
    <w:rsid w:val="005E49F5"/>
    <w:rsid w:val="006B45C5"/>
    <w:rsid w:val="007234BF"/>
    <w:rsid w:val="007D5BF2"/>
    <w:rsid w:val="00867C98"/>
    <w:rsid w:val="0088268C"/>
    <w:rsid w:val="0097663F"/>
    <w:rsid w:val="009B7DA8"/>
    <w:rsid w:val="009C578D"/>
    <w:rsid w:val="00A36C73"/>
    <w:rsid w:val="00B43B56"/>
    <w:rsid w:val="00B87713"/>
    <w:rsid w:val="00B87797"/>
    <w:rsid w:val="00BB5740"/>
    <w:rsid w:val="00BE437B"/>
    <w:rsid w:val="00C20721"/>
    <w:rsid w:val="00C75F18"/>
    <w:rsid w:val="00C97161"/>
    <w:rsid w:val="00CA07DC"/>
    <w:rsid w:val="00CA59CB"/>
    <w:rsid w:val="00D27B6E"/>
    <w:rsid w:val="00D33D83"/>
    <w:rsid w:val="00DD11D4"/>
    <w:rsid w:val="00E325B1"/>
    <w:rsid w:val="00E94241"/>
    <w:rsid w:val="00EB3396"/>
    <w:rsid w:val="00EC440E"/>
    <w:rsid w:val="00F440EC"/>
    <w:rsid w:val="00F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AC80D"/>
  <w15:docId w15:val="{1EB575B2-ACE6-432A-91DF-5AC4EAD8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jc w:val="both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9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A59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pPr>
      <w:spacing w:before="100" w:after="100"/>
    </w:pPr>
    <w:rPr>
      <w:rFonts w:ascii="Arial" w:hAnsi="Arial" w:cs="Arial"/>
      <w:sz w:val="22"/>
      <w:szCs w:val="22"/>
    </w:rPr>
  </w:style>
  <w:style w:type="character" w:customStyle="1" w:styleId="red1">
    <w:name w:val="red1"/>
    <w:basedOn w:val="a0"/>
    <w:uiPriority w:val="99"/>
    <w:rPr>
      <w:rFonts w:cs="Times New Roman"/>
      <w:color w:val="FF0000"/>
    </w:rPr>
  </w:style>
  <w:style w:type="character" w:styleId="a5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6">
    <w:name w:val="Strong"/>
    <w:basedOn w:val="a0"/>
    <w:uiPriority w:val="22"/>
    <w:qFormat/>
    <w:rPr>
      <w:rFonts w:cs="Times New Roman"/>
      <w:b/>
      <w:bCs/>
    </w:rPr>
  </w:style>
  <w:style w:type="character" w:styleId="a7">
    <w:name w:val="Emphasis"/>
    <w:basedOn w:val="a0"/>
    <w:uiPriority w:val="99"/>
    <w:qFormat/>
    <w:rPr>
      <w:rFonts w:cs="Times New Roman"/>
      <w:i/>
      <w:iCs/>
    </w:rPr>
  </w:style>
  <w:style w:type="character" w:customStyle="1" w:styleId="apple-converted-space">
    <w:name w:val="apple-converted-space"/>
    <w:rsid w:val="00CA59CB"/>
  </w:style>
  <w:style w:type="paragraph" w:styleId="a8">
    <w:name w:val="Balloon Text"/>
    <w:basedOn w:val="a"/>
    <w:link w:val="a9"/>
    <w:uiPriority w:val="99"/>
    <w:semiHidden/>
    <w:unhideWhenUsed/>
    <w:rsid w:val="00262D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D9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7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Labytnangi@mob-energy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53AE-F122-4AD0-AE87-1B88D315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Тексты, рекомендуемые для размещения на сайте клиентского магазина, для описания системы CyberPlat</vt:lpstr>
    </vt:vector>
  </TitlesOfParts>
  <Company>Импэксбанк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Тексты, рекомендуемые для размещения на сайте клиентского магазина, для описания системы CyberPlat</dc:title>
  <dc:creator>Борисов Сергей Валерьевич</dc:creator>
  <cp:lastModifiedBy>Алексей</cp:lastModifiedBy>
  <cp:revision>4</cp:revision>
  <cp:lastPrinted>2003-06-05T11:00:00Z</cp:lastPrinted>
  <dcterms:created xsi:type="dcterms:W3CDTF">2021-05-20T07:29:00Z</dcterms:created>
  <dcterms:modified xsi:type="dcterms:W3CDTF">2021-05-20T07:30:00Z</dcterms:modified>
</cp:coreProperties>
</file>